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C4" w:rsidRPr="007B662F" w:rsidRDefault="00517BC4" w:rsidP="00517BC4">
      <w:pPr>
        <w:spacing w:after="0" w:line="240" w:lineRule="auto"/>
        <w:ind w:firstLine="426"/>
        <w:jc w:val="right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2127"/>
        <w:gridCol w:w="8046"/>
      </w:tblGrid>
      <w:tr w:rsidR="00517BC4" w:rsidRPr="00F90290" w:rsidTr="00663264">
        <w:trPr>
          <w:trHeight w:val="141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BC4" w:rsidRPr="008B0027" w:rsidRDefault="00517BC4" w:rsidP="0066326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C00000"/>
                <w:sz w:val="22"/>
                <w:szCs w:val="22"/>
              </w:rPr>
            </w:pPr>
          </w:p>
          <w:p w:rsidR="00517BC4" w:rsidRPr="008B0027" w:rsidRDefault="00D51D8A" w:rsidP="0066326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C00000"/>
                <w:sz w:val="22"/>
                <w:szCs w:val="22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28040" cy="1017905"/>
                  <wp:effectExtent l="1905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BC4" w:rsidRPr="00595653" w:rsidRDefault="00517BC4" w:rsidP="00663264">
            <w:pPr>
              <w:pStyle w:val="a3"/>
              <w:ind w:firstLine="426"/>
              <w:jc w:val="center"/>
              <w:rPr>
                <w:rFonts w:ascii="Times New Roman" w:hAnsi="Times New Roman"/>
                <w:b/>
                <w:i w:val="0"/>
                <w:lang w:val="ru-RU"/>
              </w:rPr>
            </w:pPr>
          </w:p>
          <w:p w:rsidR="00455F2B" w:rsidRPr="00325A20" w:rsidRDefault="00455F2B" w:rsidP="00455F2B">
            <w:pPr>
              <w:pStyle w:val="4"/>
              <w:tabs>
                <w:tab w:val="left" w:pos="0"/>
              </w:tabs>
              <w:rPr>
                <w:sz w:val="36"/>
                <w:szCs w:val="36"/>
                <w:lang w:val="ru-RU"/>
              </w:rPr>
            </w:pPr>
            <w:r w:rsidRPr="00325A20">
              <w:rPr>
                <w:sz w:val="36"/>
                <w:szCs w:val="36"/>
                <w:lang w:val="ru-RU"/>
              </w:rPr>
              <w:t xml:space="preserve">Администрация </w:t>
            </w:r>
          </w:p>
          <w:p w:rsidR="00455F2B" w:rsidRPr="00325A20" w:rsidRDefault="00455F2B" w:rsidP="00455F2B">
            <w:pPr>
              <w:pStyle w:val="4"/>
              <w:tabs>
                <w:tab w:val="left" w:pos="0"/>
              </w:tabs>
              <w:rPr>
                <w:sz w:val="36"/>
                <w:szCs w:val="36"/>
                <w:lang w:val="ru-RU"/>
              </w:rPr>
            </w:pPr>
            <w:r w:rsidRPr="00325A20">
              <w:rPr>
                <w:sz w:val="36"/>
                <w:szCs w:val="36"/>
                <w:lang w:val="ru-RU"/>
              </w:rPr>
              <w:t xml:space="preserve">муниципального образования Павловское </w:t>
            </w:r>
          </w:p>
          <w:p w:rsidR="00455F2B" w:rsidRPr="00325A20" w:rsidRDefault="00455F2B" w:rsidP="00455F2B">
            <w:pPr>
              <w:pStyle w:val="4"/>
              <w:tabs>
                <w:tab w:val="left" w:pos="0"/>
              </w:tabs>
              <w:rPr>
                <w:sz w:val="36"/>
                <w:szCs w:val="36"/>
                <w:lang w:val="ru-RU"/>
              </w:rPr>
            </w:pPr>
            <w:r w:rsidRPr="00325A20">
              <w:rPr>
                <w:sz w:val="36"/>
                <w:szCs w:val="36"/>
                <w:lang w:val="ru-RU"/>
              </w:rPr>
              <w:t>Суздальского района Владимирской области</w:t>
            </w:r>
          </w:p>
          <w:p w:rsidR="00517BC4" w:rsidRPr="00455F2B" w:rsidRDefault="00455F2B" w:rsidP="00455F2B">
            <w:pPr>
              <w:pStyle w:val="a3"/>
              <w:ind w:firstLine="426"/>
              <w:jc w:val="center"/>
              <w:rPr>
                <w:b/>
                <w:sz w:val="22"/>
                <w:szCs w:val="22"/>
                <w:lang w:val="ru-RU"/>
              </w:rPr>
            </w:pPr>
            <w:r w:rsidRPr="00455F2B">
              <w:rPr>
                <w:rFonts w:ascii="Times New Roman" w:hAnsi="Times New Roman"/>
                <w:b/>
                <w:i w:val="0"/>
                <w:sz w:val="44"/>
                <w:szCs w:val="44"/>
                <w:lang w:val="ru-RU"/>
              </w:rPr>
              <w:t>П О С Т А Н О В Л Е Н И Е</w:t>
            </w:r>
          </w:p>
        </w:tc>
      </w:tr>
    </w:tbl>
    <w:p w:rsidR="00517BC4" w:rsidRDefault="00517BC4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517BC4" w:rsidRPr="00F62A16" w:rsidRDefault="00517BC4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517BC4" w:rsidRPr="00595653" w:rsidRDefault="00894C50" w:rsidP="00517BC4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="00517BC4" w:rsidRPr="002C35C0">
        <w:rPr>
          <w:rFonts w:ascii="Times New Roman" w:hAnsi="Times New Roman"/>
          <w:i w:val="0"/>
          <w:sz w:val="24"/>
          <w:szCs w:val="24"/>
          <w:lang w:val="ru-RU"/>
        </w:rPr>
        <w:t>т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F90290">
        <w:rPr>
          <w:rFonts w:ascii="Times New Roman" w:hAnsi="Times New Roman"/>
          <w:i w:val="0"/>
          <w:sz w:val="24"/>
          <w:szCs w:val="24"/>
          <w:lang w:val="ru-RU"/>
        </w:rPr>
        <w:t xml:space="preserve">12.08.2016                   </w:t>
      </w:r>
      <w:r w:rsidR="00517BC4" w:rsidRPr="002C35C0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</w:t>
      </w:r>
      <w:r w:rsidR="00517BC4">
        <w:rPr>
          <w:rFonts w:ascii="Times New Roman" w:hAnsi="Times New Roman"/>
          <w:i w:val="0"/>
          <w:sz w:val="24"/>
          <w:szCs w:val="24"/>
          <w:lang w:val="ru-RU"/>
        </w:rPr>
        <w:t xml:space="preserve">          </w:t>
      </w:r>
      <w:r w:rsidR="00517BC4" w:rsidRPr="002C35C0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</w:t>
      </w:r>
      <w:r w:rsidR="00517BC4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="00517BC4" w:rsidRPr="002C35C0">
        <w:rPr>
          <w:rFonts w:ascii="Times New Roman" w:hAnsi="Times New Roman"/>
          <w:i w:val="0"/>
          <w:sz w:val="24"/>
          <w:szCs w:val="24"/>
          <w:lang w:val="ru-RU"/>
        </w:rPr>
        <w:t xml:space="preserve">         </w:t>
      </w:r>
      <w:r w:rsidR="00325A20">
        <w:rPr>
          <w:rFonts w:ascii="Times New Roman" w:hAnsi="Times New Roman"/>
          <w:i w:val="0"/>
          <w:sz w:val="24"/>
          <w:szCs w:val="24"/>
          <w:lang w:val="ru-RU"/>
        </w:rPr>
        <w:t xml:space="preserve">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 w:rsidR="00517BC4" w:rsidRPr="002C35C0">
        <w:rPr>
          <w:rFonts w:ascii="Times New Roman" w:hAnsi="Times New Roman"/>
          <w:i w:val="0"/>
          <w:sz w:val="24"/>
          <w:szCs w:val="24"/>
          <w:lang w:val="ru-RU"/>
        </w:rPr>
        <w:t xml:space="preserve">№  </w:t>
      </w:r>
      <w:r w:rsidR="00F90290">
        <w:rPr>
          <w:rFonts w:ascii="Times New Roman" w:hAnsi="Times New Roman"/>
          <w:i w:val="0"/>
          <w:sz w:val="24"/>
          <w:szCs w:val="24"/>
          <w:lang w:val="ru-RU"/>
        </w:rPr>
        <w:t>318</w:t>
      </w:r>
    </w:p>
    <w:p w:rsidR="00517BC4" w:rsidRDefault="00517BC4" w:rsidP="00517BC4">
      <w:pPr>
        <w:pStyle w:val="a3"/>
        <w:ind w:firstLine="426"/>
        <w:rPr>
          <w:rFonts w:ascii="Times New Roman" w:hAnsi="Times New Roman"/>
          <w:i w:val="0"/>
          <w:sz w:val="24"/>
          <w:szCs w:val="24"/>
          <w:lang w:val="ru-RU"/>
        </w:rPr>
      </w:pPr>
    </w:p>
    <w:p w:rsidR="00517BC4" w:rsidRDefault="00517BC4" w:rsidP="00517BC4">
      <w:pPr>
        <w:pStyle w:val="a3"/>
        <w:ind w:firstLine="426"/>
        <w:rPr>
          <w:rFonts w:ascii="Times New Roman" w:hAnsi="Times New Roman"/>
          <w:i w:val="0"/>
          <w:sz w:val="24"/>
          <w:szCs w:val="24"/>
          <w:lang w:val="ru-RU"/>
        </w:rPr>
      </w:pPr>
    </w:p>
    <w:p w:rsidR="00325A20" w:rsidRDefault="00B83206" w:rsidP="00325A20">
      <w:pPr>
        <w:spacing w:after="0" w:line="240" w:lineRule="auto"/>
        <w:jc w:val="both"/>
        <w:rPr>
          <w:rFonts w:ascii="Times New Roman" w:hAnsi="Times New Roman"/>
          <w:sz w:val="24"/>
          <w:szCs w:val="22"/>
          <w:lang w:val="ru-RU"/>
        </w:rPr>
      </w:pPr>
      <w:r w:rsidRPr="00B83206">
        <w:rPr>
          <w:rFonts w:ascii="Times New Roman" w:hAnsi="Times New Roman"/>
          <w:sz w:val="24"/>
          <w:szCs w:val="22"/>
          <w:lang w:val="ru-RU"/>
        </w:rPr>
        <w:t xml:space="preserve">Об утверждении </w:t>
      </w:r>
      <w:r w:rsidR="00325A20">
        <w:rPr>
          <w:rFonts w:ascii="Times New Roman" w:hAnsi="Times New Roman"/>
          <w:sz w:val="24"/>
          <w:szCs w:val="22"/>
          <w:lang w:val="ru-RU"/>
        </w:rPr>
        <w:t>методики прогнозирования</w:t>
      </w:r>
    </w:p>
    <w:p w:rsidR="00B83206" w:rsidRPr="00B83206" w:rsidRDefault="00325A20" w:rsidP="00325A20">
      <w:pPr>
        <w:spacing w:after="0" w:line="240" w:lineRule="auto"/>
        <w:jc w:val="both"/>
        <w:rPr>
          <w:rFonts w:ascii="Times New Roman" w:hAnsi="Times New Roman"/>
          <w:sz w:val="24"/>
          <w:szCs w:val="22"/>
          <w:lang w:val="ru-RU"/>
        </w:rPr>
      </w:pPr>
      <w:r>
        <w:rPr>
          <w:rFonts w:ascii="Times New Roman" w:hAnsi="Times New Roman"/>
          <w:sz w:val="24"/>
          <w:szCs w:val="22"/>
          <w:lang w:val="ru-RU"/>
        </w:rPr>
        <w:t>поступлений</w:t>
      </w:r>
      <w:r w:rsidR="00B83206" w:rsidRPr="00B83206">
        <w:rPr>
          <w:rFonts w:ascii="Times New Roman" w:hAnsi="Times New Roman"/>
          <w:sz w:val="24"/>
          <w:szCs w:val="22"/>
          <w:lang w:val="ru-RU"/>
        </w:rPr>
        <w:t xml:space="preserve"> доходов</w:t>
      </w:r>
      <w:r>
        <w:rPr>
          <w:rFonts w:ascii="Times New Roman" w:hAnsi="Times New Roman"/>
          <w:sz w:val="24"/>
          <w:szCs w:val="22"/>
          <w:lang w:val="ru-RU"/>
        </w:rPr>
        <w:t xml:space="preserve"> в бюджет</w:t>
      </w:r>
      <w:r w:rsidR="00B83206" w:rsidRPr="00B83206">
        <w:rPr>
          <w:rFonts w:ascii="Times New Roman" w:hAnsi="Times New Roman"/>
          <w:sz w:val="24"/>
          <w:szCs w:val="22"/>
          <w:lang w:val="ru-RU"/>
        </w:rPr>
        <w:t xml:space="preserve"> </w:t>
      </w:r>
    </w:p>
    <w:p w:rsidR="00B83206" w:rsidRPr="00B83206" w:rsidRDefault="00B83206" w:rsidP="00B83206">
      <w:pPr>
        <w:spacing w:after="0" w:line="240" w:lineRule="auto"/>
        <w:jc w:val="both"/>
        <w:rPr>
          <w:rFonts w:ascii="Times New Roman" w:hAnsi="Times New Roman"/>
          <w:sz w:val="24"/>
          <w:szCs w:val="22"/>
          <w:lang w:val="ru-RU"/>
        </w:rPr>
      </w:pPr>
      <w:r w:rsidRPr="00B83206">
        <w:rPr>
          <w:rFonts w:ascii="Times New Roman" w:hAnsi="Times New Roman"/>
          <w:sz w:val="24"/>
          <w:szCs w:val="22"/>
          <w:lang w:val="ru-RU"/>
        </w:rPr>
        <w:t xml:space="preserve">муниципального образования Павловское </w:t>
      </w:r>
    </w:p>
    <w:p w:rsidR="00517BC4" w:rsidRDefault="00517BC4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455F2B" w:rsidRDefault="00455F2B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517BC4" w:rsidRPr="00F62A16" w:rsidRDefault="00517BC4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B83206" w:rsidRDefault="00B83206" w:rsidP="00517BC4">
      <w:pPr>
        <w:pStyle w:val="a3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В </w:t>
      </w:r>
      <w:r w:rsidR="0029748F">
        <w:rPr>
          <w:rFonts w:ascii="Times New Roman" w:hAnsi="Times New Roman"/>
          <w:i w:val="0"/>
          <w:sz w:val="24"/>
          <w:szCs w:val="24"/>
          <w:lang w:val="ru-RU"/>
        </w:rPr>
        <w:t>соответствии с пунктом 1 статьи 160.1 Бюджетного кодекса Российской Федерации постановляет:</w:t>
      </w:r>
    </w:p>
    <w:p w:rsidR="0029748F" w:rsidRPr="0029748F" w:rsidRDefault="0029748F" w:rsidP="00F96A1D">
      <w:pPr>
        <w:spacing w:after="0"/>
        <w:ind w:right="-1"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748F">
        <w:rPr>
          <w:rFonts w:ascii="Times New Roman" w:hAnsi="Times New Roman"/>
          <w:i w:val="0"/>
          <w:sz w:val="24"/>
          <w:szCs w:val="24"/>
          <w:lang w:val="ru-RU"/>
        </w:rPr>
        <w:t>1.</w:t>
      </w:r>
      <w:r w:rsidRPr="0029748F">
        <w:rPr>
          <w:rFonts w:ascii="Times New Roman" w:hAnsi="Times New Roman"/>
          <w:i w:val="0"/>
          <w:sz w:val="24"/>
          <w:szCs w:val="24"/>
        </w:rPr>
        <w:t> </w:t>
      </w:r>
      <w:r w:rsidRPr="0029748F">
        <w:rPr>
          <w:rFonts w:ascii="Times New Roman" w:hAnsi="Times New Roman"/>
          <w:i w:val="0"/>
          <w:sz w:val="24"/>
          <w:szCs w:val="24"/>
          <w:lang w:val="ru-RU"/>
        </w:rPr>
        <w:t xml:space="preserve">Утвердить методику прогнозирования поступлений </w:t>
      </w:r>
      <w:r w:rsidR="00F96A1D">
        <w:rPr>
          <w:rFonts w:ascii="Times New Roman" w:hAnsi="Times New Roman"/>
          <w:i w:val="0"/>
          <w:sz w:val="24"/>
          <w:szCs w:val="24"/>
          <w:lang w:val="ru-RU"/>
        </w:rPr>
        <w:t>доходов в бюджет</w:t>
      </w:r>
      <w:r w:rsidRPr="0029748F">
        <w:rPr>
          <w:rFonts w:ascii="Times New Roman" w:hAnsi="Times New Roman"/>
          <w:i w:val="0"/>
          <w:sz w:val="24"/>
          <w:szCs w:val="24"/>
          <w:lang w:val="ru-RU"/>
        </w:rPr>
        <w:t xml:space="preserve"> муниципального образования Павловское Суздальского района согласно приложению.</w:t>
      </w:r>
    </w:p>
    <w:p w:rsidR="0029748F" w:rsidRPr="0029748F" w:rsidRDefault="0029748F" w:rsidP="00F96A1D">
      <w:pPr>
        <w:spacing w:after="0"/>
        <w:ind w:right="-1"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748F">
        <w:rPr>
          <w:rFonts w:ascii="Times New Roman" w:hAnsi="Times New Roman"/>
          <w:i w:val="0"/>
          <w:sz w:val="24"/>
          <w:szCs w:val="24"/>
          <w:lang w:val="ru-RU"/>
        </w:rPr>
        <w:t>2.</w:t>
      </w:r>
      <w:r w:rsidRPr="0029748F">
        <w:rPr>
          <w:rFonts w:ascii="Times New Roman" w:hAnsi="Times New Roman"/>
          <w:i w:val="0"/>
          <w:sz w:val="24"/>
          <w:szCs w:val="24"/>
        </w:rPr>
        <w:t> </w:t>
      </w:r>
      <w:r w:rsidRPr="0029748F">
        <w:rPr>
          <w:rFonts w:ascii="Times New Roman" w:hAnsi="Times New Roman"/>
          <w:i w:val="0"/>
          <w:sz w:val="24"/>
          <w:szCs w:val="24"/>
          <w:lang w:val="ru-RU"/>
        </w:rPr>
        <w:t>Настоящее постановление подлежит размещению в сети Интернет на официальном сайте администрации муниципального образования Павловское Суздальского района.</w:t>
      </w:r>
    </w:p>
    <w:p w:rsidR="0029748F" w:rsidRPr="0029748F" w:rsidRDefault="0029748F" w:rsidP="00F96A1D">
      <w:pPr>
        <w:spacing w:after="0"/>
        <w:ind w:right="-1"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748F">
        <w:rPr>
          <w:rFonts w:ascii="Times New Roman" w:hAnsi="Times New Roman"/>
          <w:i w:val="0"/>
          <w:sz w:val="24"/>
          <w:szCs w:val="24"/>
          <w:lang w:val="ru-RU"/>
        </w:rPr>
        <w:t>3.</w:t>
      </w:r>
      <w:r w:rsidRPr="0029748F">
        <w:rPr>
          <w:rFonts w:ascii="Times New Roman" w:hAnsi="Times New Roman"/>
          <w:i w:val="0"/>
          <w:sz w:val="24"/>
          <w:szCs w:val="24"/>
        </w:rPr>
        <w:t> </w:t>
      </w:r>
      <w:r w:rsidRPr="0029748F">
        <w:rPr>
          <w:rFonts w:ascii="Times New Roman" w:hAnsi="Times New Roman"/>
          <w:i w:val="0"/>
          <w:sz w:val="24"/>
          <w:szCs w:val="24"/>
          <w:lang w:val="ru-RU"/>
        </w:rPr>
        <w:t>Контроль за исполнением настоящего постановления возложить на начальника финансово-экономического отдела администрации муниципального образования Павловское Суздальского района.</w:t>
      </w:r>
    </w:p>
    <w:p w:rsidR="0029748F" w:rsidRPr="0029748F" w:rsidRDefault="0029748F" w:rsidP="00F96A1D">
      <w:pPr>
        <w:shd w:val="clear" w:color="auto" w:fill="FFFFFF"/>
        <w:spacing w:after="0"/>
        <w:ind w:right="-1"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29748F">
        <w:rPr>
          <w:rFonts w:ascii="Times New Roman" w:hAnsi="Times New Roman"/>
          <w:i w:val="0"/>
          <w:sz w:val="24"/>
          <w:szCs w:val="24"/>
          <w:lang w:val="ru-RU"/>
        </w:rPr>
        <w:t>4.</w:t>
      </w:r>
      <w:r w:rsidRPr="0029748F">
        <w:rPr>
          <w:rFonts w:ascii="Times New Roman" w:hAnsi="Times New Roman"/>
          <w:i w:val="0"/>
          <w:sz w:val="24"/>
          <w:szCs w:val="24"/>
        </w:rPr>
        <w:t> </w:t>
      </w:r>
      <w:r w:rsidRPr="0029748F">
        <w:rPr>
          <w:rFonts w:ascii="Times New Roman" w:hAnsi="Times New Roman"/>
          <w:i w:val="0"/>
          <w:sz w:val="24"/>
          <w:szCs w:val="24"/>
          <w:lang w:val="ru-RU"/>
        </w:rPr>
        <w:t>Постановление вступает в силу с момента подписания.</w:t>
      </w:r>
    </w:p>
    <w:p w:rsidR="0029748F" w:rsidRPr="0029748F" w:rsidRDefault="0029748F" w:rsidP="00F96A1D">
      <w:pPr>
        <w:shd w:val="clear" w:color="auto" w:fill="FFFFFF"/>
        <w:spacing w:after="0"/>
        <w:ind w:right="-852"/>
        <w:jc w:val="both"/>
        <w:rPr>
          <w:lang w:val="ru-RU"/>
        </w:rPr>
      </w:pPr>
    </w:p>
    <w:p w:rsidR="00996C51" w:rsidRDefault="00996C51" w:rsidP="00996C51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996C51" w:rsidRPr="00996C51" w:rsidRDefault="00996C51" w:rsidP="00996C51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517BC4" w:rsidRPr="009C7335" w:rsidRDefault="00966EA2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</w:t>
      </w:r>
      <w:r w:rsidR="00177A0F">
        <w:rPr>
          <w:rFonts w:ascii="Times New Roman" w:hAnsi="Times New Roman"/>
          <w:i w:val="0"/>
          <w:sz w:val="24"/>
          <w:szCs w:val="24"/>
          <w:lang w:val="ru-RU"/>
        </w:rPr>
        <w:t>лав</w:t>
      </w:r>
      <w:r>
        <w:rPr>
          <w:rFonts w:ascii="Times New Roman" w:hAnsi="Times New Roman"/>
          <w:i w:val="0"/>
          <w:sz w:val="24"/>
          <w:szCs w:val="24"/>
          <w:lang w:val="ru-RU"/>
        </w:rPr>
        <w:t>а</w:t>
      </w:r>
      <w:r w:rsidR="00177A0F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517BC4" w:rsidRPr="009C7335">
        <w:rPr>
          <w:rFonts w:ascii="Times New Roman" w:hAnsi="Times New Roman"/>
          <w:i w:val="0"/>
          <w:sz w:val="24"/>
          <w:szCs w:val="24"/>
          <w:lang w:val="ru-RU"/>
        </w:rPr>
        <w:t xml:space="preserve">муниципального образования </w:t>
      </w:r>
    </w:p>
    <w:p w:rsidR="00517BC4" w:rsidRPr="009C7335" w:rsidRDefault="00B83206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r w:rsidR="00517BC4" w:rsidRPr="009C7335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</w:t>
      </w:r>
      <w:r w:rsidR="00517BC4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 w:rsidR="00177A0F">
        <w:rPr>
          <w:rFonts w:ascii="Times New Roman" w:hAnsi="Times New Roman"/>
          <w:i w:val="0"/>
          <w:sz w:val="24"/>
          <w:szCs w:val="24"/>
          <w:lang w:val="ru-RU"/>
        </w:rPr>
        <w:t xml:space="preserve">        </w:t>
      </w:r>
      <w:r w:rsidR="00517BC4">
        <w:rPr>
          <w:rFonts w:ascii="Times New Roman" w:hAnsi="Times New Roman"/>
          <w:i w:val="0"/>
          <w:sz w:val="24"/>
          <w:szCs w:val="24"/>
          <w:lang w:val="ru-RU"/>
        </w:rPr>
        <w:t xml:space="preserve">      </w:t>
      </w:r>
      <w:r w:rsidR="00517BC4" w:rsidRPr="009C7335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966EA2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 w:rsidR="00D9726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</w:t>
      </w:r>
      <w:r w:rsidR="00D9726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966EA2">
        <w:rPr>
          <w:rFonts w:ascii="Times New Roman" w:hAnsi="Times New Roman"/>
          <w:i w:val="0"/>
          <w:sz w:val="24"/>
          <w:szCs w:val="24"/>
          <w:lang w:val="ru-RU"/>
        </w:rPr>
        <w:t>О.К. Гусева</w:t>
      </w:r>
    </w:p>
    <w:p w:rsidR="00517BC4" w:rsidRPr="00E34799" w:rsidRDefault="00517BC4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517BC4" w:rsidRPr="00E34799" w:rsidRDefault="00517BC4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517BC4" w:rsidRDefault="00517BC4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517BC4" w:rsidRDefault="00517BC4" w:rsidP="00517BC4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517BC4" w:rsidRDefault="00517BC4" w:rsidP="00517BC4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517BC4" w:rsidRDefault="00517BC4" w:rsidP="00517BC4">
      <w:pPr>
        <w:tabs>
          <w:tab w:val="left" w:pos="1260"/>
        </w:tabs>
        <w:spacing w:after="0" w:line="240" w:lineRule="auto"/>
        <w:ind w:firstLine="426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517BC4" w:rsidRDefault="00517BC4" w:rsidP="00517BC4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517BC4" w:rsidRDefault="00517BC4" w:rsidP="00517BC4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B83206" w:rsidRDefault="00B83206" w:rsidP="00517BC4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B83206" w:rsidRDefault="00B83206" w:rsidP="00517BC4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B83206" w:rsidRDefault="00B83206" w:rsidP="00517BC4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B83206" w:rsidRDefault="00B83206" w:rsidP="00517BC4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B83206" w:rsidRDefault="00B83206" w:rsidP="00517BC4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B83206" w:rsidRDefault="00B83206" w:rsidP="00517BC4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B83206" w:rsidRDefault="00B83206" w:rsidP="00517BC4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B83206" w:rsidRDefault="00B83206" w:rsidP="00517BC4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B83206" w:rsidRDefault="00B83206" w:rsidP="00517BC4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B83206" w:rsidRDefault="00B83206" w:rsidP="00B8320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Приложение </w:t>
      </w:r>
    </w:p>
    <w:p w:rsidR="00B83206" w:rsidRPr="00570CF7" w:rsidRDefault="00B83206" w:rsidP="00B8320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 п</w:t>
      </w:r>
      <w:r w:rsidRPr="00570CF7">
        <w:rPr>
          <w:rFonts w:ascii="Times New Roman" w:hAnsi="Times New Roman"/>
          <w:i w:val="0"/>
          <w:sz w:val="24"/>
          <w:szCs w:val="24"/>
          <w:lang w:val="ru-RU"/>
        </w:rPr>
        <w:t xml:space="preserve">остановлению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администрации</w:t>
      </w:r>
    </w:p>
    <w:p w:rsidR="00B83206" w:rsidRDefault="00B83206" w:rsidP="00E5550E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570CF7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</w:t>
      </w:r>
      <w:r w:rsidR="00E5550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570CF7">
        <w:rPr>
          <w:rFonts w:ascii="Times New Roman" w:hAnsi="Times New Roman"/>
          <w:i w:val="0"/>
          <w:sz w:val="24"/>
          <w:szCs w:val="24"/>
          <w:lang w:val="ru-RU"/>
        </w:rPr>
        <w:t xml:space="preserve">Павловское </w:t>
      </w:r>
    </w:p>
    <w:p w:rsidR="00B83206" w:rsidRDefault="00894C50" w:rsidP="00B8320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="00B83206">
        <w:rPr>
          <w:rFonts w:ascii="Times New Roman" w:hAnsi="Times New Roman"/>
          <w:i w:val="0"/>
          <w:sz w:val="24"/>
          <w:szCs w:val="24"/>
          <w:lang w:val="ru-RU"/>
        </w:rPr>
        <w:t>т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F90290">
        <w:rPr>
          <w:rFonts w:ascii="Times New Roman" w:hAnsi="Times New Roman"/>
          <w:i w:val="0"/>
          <w:sz w:val="24"/>
          <w:szCs w:val="24"/>
          <w:lang w:val="ru-RU"/>
        </w:rPr>
        <w:t>12.08.2016</w:t>
      </w:r>
      <w:r w:rsidR="00B83206">
        <w:rPr>
          <w:rFonts w:ascii="Times New Roman" w:hAnsi="Times New Roman"/>
          <w:i w:val="0"/>
          <w:sz w:val="24"/>
          <w:szCs w:val="24"/>
          <w:lang w:val="ru-RU"/>
        </w:rPr>
        <w:t xml:space="preserve"> № </w:t>
      </w:r>
      <w:r w:rsidR="00F90290">
        <w:rPr>
          <w:rFonts w:ascii="Times New Roman" w:hAnsi="Times New Roman"/>
          <w:i w:val="0"/>
          <w:sz w:val="24"/>
          <w:szCs w:val="24"/>
          <w:lang w:val="ru-RU"/>
        </w:rPr>
        <w:t>318</w:t>
      </w:r>
    </w:p>
    <w:p w:rsidR="001666AE" w:rsidRDefault="001666AE" w:rsidP="00B8320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1666AE" w:rsidRDefault="001666AE" w:rsidP="001666AE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1666AE" w:rsidRDefault="001666AE" w:rsidP="001666AE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Методика прогнозирования поступлений доходов в бюджет муниципального образования Павловское</w:t>
      </w:r>
    </w:p>
    <w:p w:rsidR="001666AE" w:rsidRDefault="001666AE" w:rsidP="001666AE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1666AE" w:rsidRDefault="001666AE" w:rsidP="001666AE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666AE">
        <w:rPr>
          <w:rFonts w:ascii="Times New Roman" w:hAnsi="Times New Roman"/>
          <w:b/>
          <w:i w:val="0"/>
          <w:sz w:val="24"/>
          <w:szCs w:val="24"/>
          <w:lang w:val="ru-RU"/>
        </w:rPr>
        <w:t>1.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Общие положения</w:t>
      </w:r>
    </w:p>
    <w:p w:rsidR="00EF0AB3" w:rsidRPr="00EF0AB3" w:rsidRDefault="001666AE" w:rsidP="00EF0AB3">
      <w:pPr>
        <w:pStyle w:val="a9"/>
        <w:shd w:val="clear" w:color="auto" w:fill="FFFFFF"/>
        <w:spacing w:before="0" w:after="0"/>
        <w:jc w:val="both"/>
        <w:rPr>
          <w:szCs w:val="18"/>
          <w:lang w:eastAsia="ru-RU"/>
        </w:rPr>
      </w:pPr>
      <w:r>
        <w:rPr>
          <w:i/>
        </w:rPr>
        <w:tab/>
      </w:r>
      <w:r w:rsidR="00EF0AB3" w:rsidRPr="00EF0AB3">
        <w:rPr>
          <w:szCs w:val="18"/>
          <w:lang w:eastAsia="ru-RU"/>
        </w:rPr>
        <w:t>Настоящая методика разработана в целях обеспечения формализованного прогнозирования доходов по основным видам налоговых и неналоговых доходов.</w:t>
      </w:r>
    </w:p>
    <w:p w:rsidR="00EF0AB3" w:rsidRPr="00EF0AB3" w:rsidRDefault="00EF0AB3" w:rsidP="00EF0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Прогнозирование налоговых и неналоговых доходов бюджета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муниципального образования Павловское</w:t>
      </w: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(далее – прогнозирование доходов) осуществляется исходя из действующего на момент составления бюджета налогового и бюджетного законодательства.</w:t>
      </w:r>
    </w:p>
    <w:p w:rsidR="00EF0AB3" w:rsidRPr="00EF0AB3" w:rsidRDefault="00EF0AB3" w:rsidP="00EF0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Основой прогнозирования доходов являются:</w:t>
      </w:r>
    </w:p>
    <w:p w:rsidR="00EF0AB3" w:rsidRPr="00EF0AB3" w:rsidRDefault="00EF0AB3" w:rsidP="00EF0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а) показатели прогнозов социально-экономического развития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муниципального образования Павловское </w:t>
      </w: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на очередной год и на плановый период;</w:t>
      </w:r>
    </w:p>
    <w:p w:rsidR="00EF0AB3" w:rsidRPr="00EF0AB3" w:rsidRDefault="00EF0AB3" w:rsidP="00EF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       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 </w:t>
      </w: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б) ожидаемый объем поступления налогов в текущем финансовом году;</w:t>
      </w:r>
    </w:p>
    <w:p w:rsidR="00EF0AB3" w:rsidRPr="00EF0AB3" w:rsidRDefault="00EF0AB3" w:rsidP="00EF0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в)</w:t>
      </w:r>
      <w:r w:rsidR="00816A3C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п</w:t>
      </w: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оказател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и</w:t>
      </w: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, по прогнозу социально-экономического развития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муниципального образования Павловское</w:t>
      </w: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на очередной финансовый год и на плановый период;</w:t>
      </w:r>
    </w:p>
    <w:p w:rsidR="00EF0AB3" w:rsidRPr="00EF0AB3" w:rsidRDefault="00EF0AB3" w:rsidP="00EF0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г) 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EF0AB3" w:rsidRPr="00EF0AB3" w:rsidRDefault="00EF0AB3" w:rsidP="00EF0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д) данные о недоимке по налогам на последнюю отчетную дату;</w:t>
      </w:r>
    </w:p>
    <w:p w:rsidR="00EF0AB3" w:rsidRPr="00EF0AB3" w:rsidRDefault="00EF0AB3" w:rsidP="00EF0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е) данные о предоставлении налоговых льгот за год, предшествующий текущему финансовому году;</w:t>
      </w:r>
    </w:p>
    <w:p w:rsidR="00EF0AB3" w:rsidRPr="00EF0AB3" w:rsidRDefault="00EF0AB3" w:rsidP="00EF0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ж) данные налоговой отчетности о налогооблагаемой базе на последнюю отчетную дату;</w:t>
      </w:r>
    </w:p>
    <w:p w:rsidR="00EF0AB3" w:rsidRDefault="00EF0AB3" w:rsidP="00EF0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з) сведения, необходимые для составления проекта бюджета.</w:t>
      </w:r>
    </w:p>
    <w:p w:rsidR="00EF0AB3" w:rsidRDefault="00EF0AB3" w:rsidP="00EF0A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Прогнозирование доходов бюджета </w:t>
      </w:r>
      <w:r w:rsid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муниципального образования Павловское о</w:t>
      </w:r>
      <w:r w:rsidRPr="00EF0AB3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существляется в порядке, установленном настоящим постановлением, отдельно по каждому виду доходов.</w:t>
      </w:r>
    </w:p>
    <w:p w:rsidR="00800621" w:rsidRDefault="00800621" w:rsidP="008006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</w:p>
    <w:p w:rsidR="00800621" w:rsidRDefault="00800621" w:rsidP="008006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  <w:t>2. Прогнозирование налоговых доходов</w:t>
      </w:r>
    </w:p>
    <w:p w:rsidR="00800621" w:rsidRDefault="00800621" w:rsidP="008006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</w:pPr>
    </w:p>
    <w:p w:rsidR="00800621" w:rsidRDefault="00800621" w:rsidP="008006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  <w:t>2.1. Налог на доходы физических лиц</w:t>
      </w:r>
    </w:p>
    <w:p w:rsidR="00800621" w:rsidRPr="00800621" w:rsidRDefault="00800621" w:rsidP="00E555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Прогнозируемый объем поступления налога на доходы физических лиц в бюджет 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муниципального образования Павловское </w:t>
      </w: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на очередной финансовый год рассчитывается по формуле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 = (О* К1* К2 ± П) * Н , где: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 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П – прогнозируемый объем поступления налога на доходы физических лиц в бюджет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муниципального образования Павловское </w:t>
      </w: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на очередной финансовый год;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О – ожидаемый объем поступления налога на доходы физических лиц </w:t>
      </w:r>
      <w:r w:rsidR="00E5550E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по</w:t>
      </w: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</w:t>
      </w:r>
      <w:r w:rsidR="00EC0E9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</w:t>
      </w:r>
      <w:r w:rsidR="00E5550E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у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образовани</w:t>
      </w:r>
      <w:r w:rsidR="00E5550E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ю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Павловское </w:t>
      </w: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в текущем финансовом году;</w:t>
      </w:r>
    </w:p>
    <w:p w:rsidR="00800621" w:rsidRPr="00800621" w:rsidRDefault="00816A3C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К1 -</w:t>
      </w:r>
      <w:r w:rsidR="00800621"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коэффициент роста фонда оплаты труда в очередном финансовом году;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К2 – коэффициент превышения роста налога над ростом фондом оплаты труда;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 – поступление налога на доходы физических лиц, связанные изменениями законодательства;</w:t>
      </w:r>
    </w:p>
    <w:p w:rsid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Н – норматив зачисления налога на доходы физических лиц в бюджет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муниципального образования Павловское </w:t>
      </w: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в очередном финансовом году.</w:t>
      </w:r>
    </w:p>
    <w:p w:rsid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</w:p>
    <w:p w:rsidR="00800621" w:rsidRDefault="00800621" w:rsidP="00800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  <w:t>2.2.</w:t>
      </w:r>
      <w:r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  <w:t xml:space="preserve"> Единый сельскохозяйственный налог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lastRenderedPageBreak/>
        <w:t xml:space="preserve">  </w:t>
      </w:r>
      <w:r w:rsidR="00E5550E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ab/>
      </w: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Прогнозируемый объем поступления единого сельскохозяйственного налога в бюджет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муниципального образования Павловское </w:t>
      </w: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на очередной финансовый год рассчитывается по формуле: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 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Песхн = НБ* НС * Кф * Кп * Н, где</w:t>
      </w:r>
    </w:p>
    <w:p w:rsid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 </w:t>
      </w:r>
    </w:p>
    <w:p w:rsid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Песхн – </w:t>
      </w:r>
      <w:r w:rsidR="00E5550E"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прогнозиру</w:t>
      </w:r>
      <w:r w:rsidR="00E5550E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емый объем поступления единого сельскохозяйственного налога</w:t>
      </w: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в бюджет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муниципального образования Павловское</w:t>
      </w: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, на прогнозируемый год; 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НБ – налоговая база в отчетном году, согласно отчета налоговых органов по форме №5 –ЕСХН;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НС – налоговая ставка;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Кф – коэффициент, который определяется отношением фактических поступлений за определенный период текущего года, к фактическим поступлениям аналогичного периода отчетного года;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Кп – коэффициент, характеризующий динамику макроэкономических показателей в прогнозируемом году по сравнению с текущим годом;</w:t>
      </w:r>
    </w:p>
    <w:p w:rsid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Н – норматив отчислений (в процентах) от единого сельскохозяйственного налога, подлежащий зачислению в бюджет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муниципального образования Павловское</w:t>
      </w: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.</w:t>
      </w:r>
    </w:p>
    <w:p w:rsid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</w:p>
    <w:p w:rsidR="00800621" w:rsidRDefault="00800621" w:rsidP="00800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  <w:t>2.3. Государственная пошлина</w:t>
      </w:r>
    </w:p>
    <w:p w:rsidR="009139D4" w:rsidRDefault="00800621" w:rsidP="009139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Государственная пошлина прогнозируется с учетом главы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</w:t>
      </w: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25.3 «государственная пошлина» Налогового кодекса Российской Федерации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году.</w:t>
      </w:r>
    </w:p>
    <w:p w:rsidR="00800621" w:rsidRPr="00800621" w:rsidRDefault="00800621" w:rsidP="009139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Прогнозирование государственной пошлины производится по следующей формуле: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 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Пгос= (Ф * Кт) + Д, где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 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Пгос – сумма госпошлины, прогнозируемая к поступлению в бюджет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муниципального образования Павловское</w:t>
      </w: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, в прогнозируемом году;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Ф – фактические поступления госпошлины в бюджет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муниципального образования Павловское</w:t>
      </w: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в отчетном году;</w:t>
      </w:r>
    </w:p>
    <w:p w:rsidR="00800621" w:rsidRP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Кт – коэффициент, характеризующий динамику поступлений в текущем году по сравнению с отчетным годом;</w:t>
      </w:r>
    </w:p>
    <w:p w:rsid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Д – дополнительные (+) или выпадающие (-) доходы бюджета по госпошлине в прогнозируемом году, связанные с изменениями налогового и бюджетного законодательства.</w:t>
      </w:r>
    </w:p>
    <w:p w:rsidR="00800621" w:rsidRDefault="00800621" w:rsidP="00800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</w:p>
    <w:p w:rsidR="00800621" w:rsidRDefault="00800621" w:rsidP="00800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  <w:t>2.4. Налог на имущество физических лиц</w:t>
      </w:r>
    </w:p>
    <w:p w:rsidR="009139D4" w:rsidRPr="009139D4" w:rsidRDefault="009139D4" w:rsidP="009139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Налог на имущество физических лиц в бюджет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муниципального образования Павловское</w:t>
      </w: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</w:t>
      </w: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поступает в размере 100 процентов от суммы начисления за минусом предоставленных льгот органами местного самоуправления.</w:t>
      </w:r>
    </w:p>
    <w:p w:rsidR="009139D4" w:rsidRPr="009139D4" w:rsidRDefault="009139D4" w:rsidP="009139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Прогноз поступлений налога на имущество физических лиц рассчитывается по формуле:</w:t>
      </w:r>
    </w:p>
    <w:p w:rsidR="009139D4" w:rsidRPr="009139D4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 </w:t>
      </w:r>
    </w:p>
    <w:p w:rsidR="009139D4" w:rsidRPr="009139D4" w:rsidRDefault="009139D4" w:rsidP="0091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Пни = Фп *Кт + Д, где</w:t>
      </w:r>
    </w:p>
    <w:p w:rsidR="009139D4" w:rsidRPr="009139D4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 </w:t>
      </w:r>
    </w:p>
    <w:p w:rsidR="009139D4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Пни – прогноз поступления налога на имущество физических лиц;</w:t>
      </w:r>
    </w:p>
    <w:p w:rsidR="009139D4" w:rsidRPr="009139D4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Фп – фактические поступления налога на имущество физических лиц за предыдущий период;</w:t>
      </w:r>
    </w:p>
    <w:p w:rsidR="009139D4" w:rsidRPr="009139D4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Кт - коэффициент, характеризующий динамику макроэкономических показателей в прогнозируемом году по сравнению с текущим годом;</w:t>
      </w:r>
    </w:p>
    <w:p w:rsidR="009139D4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Д – дополнительные (+) или выпадающие (-) доходы бюджета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муниципального образования Павловское</w:t>
      </w: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</w:t>
      </w: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в прогнозируемом году связанные с изменениями законодательства о налогах и сборах и количества имущества, находящегося в собственности физических лиц.</w:t>
      </w:r>
    </w:p>
    <w:p w:rsidR="009139D4" w:rsidRDefault="009139D4" w:rsidP="0091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  <w:lastRenderedPageBreak/>
        <w:t>2.5.</w:t>
      </w:r>
      <w:r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  <w:t xml:space="preserve"> Земельный налог</w:t>
      </w:r>
    </w:p>
    <w:p w:rsidR="009139D4" w:rsidRPr="009139D4" w:rsidRDefault="009139D4" w:rsidP="009139D4">
      <w:pPr>
        <w:pStyle w:val="a9"/>
        <w:shd w:val="clear" w:color="auto" w:fill="FFFFFF"/>
        <w:spacing w:before="0" w:after="0"/>
        <w:jc w:val="both"/>
        <w:rPr>
          <w:szCs w:val="18"/>
          <w:lang w:eastAsia="ru-RU"/>
        </w:rPr>
      </w:pPr>
      <w:r>
        <w:rPr>
          <w:i/>
          <w:iCs/>
          <w:szCs w:val="18"/>
          <w:lang w:eastAsia="ru-RU"/>
        </w:rPr>
        <w:tab/>
      </w:r>
      <w:r w:rsidRPr="009139D4">
        <w:rPr>
          <w:szCs w:val="18"/>
          <w:lang w:eastAsia="ru-RU"/>
        </w:rPr>
        <w:t xml:space="preserve">Прогнозируемый объем поступления земельного налога в бюджет </w:t>
      </w:r>
      <w:r w:rsidRPr="009139D4">
        <w:rPr>
          <w:iCs/>
          <w:szCs w:val="18"/>
          <w:lang w:eastAsia="ru-RU"/>
        </w:rPr>
        <w:t xml:space="preserve">муниципального образования Павловское </w:t>
      </w:r>
      <w:r w:rsidRPr="009139D4">
        <w:rPr>
          <w:szCs w:val="18"/>
          <w:lang w:eastAsia="ru-RU"/>
        </w:rPr>
        <w:t>на очередной финансовый год рассчитывается по формуле:</w:t>
      </w:r>
    </w:p>
    <w:p w:rsidR="009139D4" w:rsidRPr="009139D4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 </w:t>
      </w:r>
    </w:p>
    <w:p w:rsidR="009139D4" w:rsidRPr="009139D4" w:rsidRDefault="009139D4" w:rsidP="0091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Пзн = Озн * Уо * Кт + Д, где</w:t>
      </w:r>
    </w:p>
    <w:p w:rsidR="009139D4" w:rsidRPr="009139D4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 </w:t>
      </w:r>
    </w:p>
    <w:p w:rsidR="009139D4" w:rsidRPr="009139D4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Пзн – прогноз поступления земельного налога;</w:t>
      </w:r>
    </w:p>
    <w:p w:rsidR="009139D4" w:rsidRPr="009139D4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Озн – ожидаемое поступление земельного налога в текущем году;</w:t>
      </w:r>
    </w:p>
    <w:p w:rsidR="009139D4" w:rsidRPr="009139D4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Уо  -  удельный вес ожидаемого поступления земельного налога текущего года к годовому поступлению прошедшего года;</w:t>
      </w:r>
    </w:p>
    <w:p w:rsidR="009139D4" w:rsidRPr="009139D4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Кт - коэффициент, характеризующий динамику макроэкономических показателей в прогнозируемом году по сравнению с текущим годом;</w:t>
      </w:r>
    </w:p>
    <w:p w:rsidR="009139D4" w:rsidRPr="009139D4" w:rsidRDefault="009139D4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Д – дополнительные (+) или выпадающие (-) доходы бюджета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муниципального образования Павловское</w:t>
      </w:r>
      <w:r w:rsidRPr="0080062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</w:t>
      </w: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в прогнозируемом году связанные с изменениями законодательства о налогах и сборах и изменения количества налогоплательщиков.</w:t>
      </w:r>
    </w:p>
    <w:p w:rsidR="009139D4" w:rsidRDefault="009139D4" w:rsidP="0091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</w:p>
    <w:p w:rsidR="009139D4" w:rsidRDefault="009139D4" w:rsidP="00913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  <w:t>3. Прогнозирование неналоговых доходов</w:t>
      </w:r>
    </w:p>
    <w:p w:rsidR="009139D4" w:rsidRDefault="009139D4" w:rsidP="009139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18"/>
          <w:shd w:val="clear" w:color="auto" w:fill="FFFFFF"/>
          <w:lang w:val="ru-RU"/>
        </w:rPr>
      </w:pPr>
      <w:r w:rsidRPr="009139D4">
        <w:rPr>
          <w:rFonts w:ascii="Times New Roman" w:hAnsi="Times New Roman"/>
          <w:i w:val="0"/>
          <w:sz w:val="24"/>
          <w:szCs w:val="18"/>
          <w:shd w:val="clear" w:color="auto" w:fill="FFFFFF"/>
          <w:lang w:val="ru-RU"/>
        </w:rPr>
        <w:t xml:space="preserve">Прогноз неналоговых доходов бюджета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муниципального образования Павловское</w:t>
      </w:r>
      <w:r w:rsidRPr="009139D4">
        <w:rPr>
          <w:rFonts w:ascii="Times New Roman" w:hAnsi="Times New Roman"/>
          <w:i w:val="0"/>
          <w:sz w:val="24"/>
          <w:szCs w:val="18"/>
          <w:shd w:val="clear" w:color="auto" w:fill="FFFFFF"/>
          <w:lang w:val="ru-RU"/>
        </w:rPr>
        <w:t xml:space="preserve"> на очередной финансовый год и на плановый период рассчитывается главным администратором доходов бюджета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муниципального образования Павловское</w:t>
      </w:r>
      <w:r w:rsidRPr="009139D4">
        <w:rPr>
          <w:rFonts w:ascii="Times New Roman" w:hAnsi="Times New Roman"/>
          <w:i w:val="0"/>
          <w:sz w:val="24"/>
          <w:szCs w:val="18"/>
          <w:shd w:val="clear" w:color="auto" w:fill="FFFFFF"/>
          <w:lang w:val="ru-RU"/>
        </w:rPr>
        <w:t xml:space="preserve"> с учетом динамики поступлений соответствующих доходов.</w:t>
      </w:r>
    </w:p>
    <w:p w:rsidR="00B43551" w:rsidRDefault="00B43551" w:rsidP="00B43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</w:p>
    <w:p w:rsidR="00B43551" w:rsidRPr="00B43551" w:rsidRDefault="00B43551" w:rsidP="00B43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  <w:r w:rsidRPr="00B43551"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  <w:t>3.</w:t>
      </w:r>
      <w:r w:rsidR="00BE60FD"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  <w:t>1</w:t>
      </w:r>
      <w:r w:rsidRPr="00B43551">
        <w:rPr>
          <w:rFonts w:ascii="Times New Roman" w:eastAsia="Times New Roman" w:hAnsi="Times New Roman"/>
          <w:b/>
          <w:i w:val="0"/>
          <w:iCs w:val="0"/>
          <w:sz w:val="24"/>
          <w:szCs w:val="18"/>
          <w:lang w:val="ru-RU" w:eastAsia="ru-RU" w:bidi="ar-SA"/>
        </w:rPr>
        <w:t xml:space="preserve">. </w:t>
      </w:r>
      <w:r w:rsidRPr="00B43551">
        <w:rPr>
          <w:rStyle w:val="ae"/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Доходы, получаемые в виде арендной платы за земельные участки</w:t>
      </w:r>
      <w:r w:rsidR="00646A2E">
        <w:rPr>
          <w:rStyle w:val="ae"/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и имущество</w:t>
      </w:r>
      <w:r w:rsidRPr="00B43551">
        <w:rPr>
          <w:rStyle w:val="ae"/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, а также средства от продажи права на заключение договоров аренды за земли</w:t>
      </w:r>
      <w:r w:rsidR="00646A2E">
        <w:rPr>
          <w:rStyle w:val="ae"/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и имущество</w:t>
      </w:r>
      <w:r w:rsidRPr="00B43551">
        <w:rPr>
          <w:rStyle w:val="ae"/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, находящиеся в собственности поселения</w:t>
      </w:r>
    </w:p>
    <w:p w:rsidR="00B43551" w:rsidRPr="00B43551" w:rsidRDefault="00B43551" w:rsidP="00B435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Прогнозные поступления арендной платы за землю </w:t>
      </w:r>
      <w:r w:rsidR="00646A2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и имущество </w:t>
      </w: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в бюджет </w:t>
      </w:r>
      <w:r w:rsidR="00901BEB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муниципального образования Павловское</w:t>
      </w:r>
      <w:r w:rsidR="00901BEB"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рассчитываются по следующей формуле:</w:t>
      </w:r>
    </w:p>
    <w:p w:rsidR="00B43551" w:rsidRPr="00B43551" w:rsidRDefault="00B43551" w:rsidP="00B43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 </w:t>
      </w:r>
    </w:p>
    <w:p w:rsidR="00B43551" w:rsidRPr="00B43551" w:rsidRDefault="00B43551" w:rsidP="00B43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N = Нп + Вп, где</w:t>
      </w:r>
    </w:p>
    <w:p w:rsidR="00B43551" w:rsidRPr="00B43551" w:rsidRDefault="00B43551" w:rsidP="00B43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 </w:t>
      </w:r>
    </w:p>
    <w:p w:rsidR="00B43551" w:rsidRPr="00B43551" w:rsidRDefault="00B43551" w:rsidP="00B43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N – прогноз поступления арендной платы за землю</w:t>
      </w:r>
      <w:r w:rsidR="00646A2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и имущество</w:t>
      </w: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в бюджет </w:t>
      </w:r>
      <w:r w:rsidR="00901BEB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муниципального образования Павловское</w:t>
      </w: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;</w:t>
      </w:r>
    </w:p>
    <w:p w:rsidR="00B43551" w:rsidRPr="00B43551" w:rsidRDefault="00B43551" w:rsidP="00B43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Нп – сумма начисленных платежей по арендной плате за землю</w:t>
      </w:r>
      <w:r w:rsidR="00646A2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и имущество</w:t>
      </w: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в бюджет </w:t>
      </w:r>
      <w:r w:rsidR="00901BEB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муниципального образования Павловское</w:t>
      </w: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;</w:t>
      </w:r>
    </w:p>
    <w:p w:rsidR="00B43551" w:rsidRDefault="00B43551" w:rsidP="00B43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Вп – оценка выпадающих (дополнительных) доходов от сдачи в аренду земли</w:t>
      </w:r>
      <w:r w:rsidR="00646A2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и имущества</w:t>
      </w: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поселения в связи с выбытием (приобретением) объектов аренды (продажа (передача) земельных участков</w:t>
      </w:r>
      <w:r w:rsidR="00646A2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и имущества</w:t>
      </w: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, заключение дополнительных договоров, изменение видов целевого использования и др.)</w:t>
      </w:r>
      <w:r w:rsidR="00901BE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EC0E91" w:rsidRDefault="00EC0E91" w:rsidP="00B43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EC0E91" w:rsidRPr="00EC0E91" w:rsidRDefault="00EC0E91" w:rsidP="00EC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C0E91">
        <w:rPr>
          <w:rFonts w:ascii="Times New Roman" w:eastAsia="Times New Roman" w:hAnsi="Times New Roman"/>
          <w:b/>
          <w:bCs/>
          <w:i w:val="0"/>
          <w:iCs w:val="0"/>
          <w:sz w:val="24"/>
          <w:lang w:val="ru-RU" w:eastAsia="ru-RU" w:bidi="ar-SA"/>
        </w:rPr>
        <w:t>3.</w:t>
      </w:r>
      <w:r w:rsidR="00646A2E">
        <w:rPr>
          <w:rFonts w:ascii="Times New Roman" w:eastAsia="Times New Roman" w:hAnsi="Times New Roman"/>
          <w:b/>
          <w:bCs/>
          <w:i w:val="0"/>
          <w:iCs w:val="0"/>
          <w:sz w:val="24"/>
          <w:lang w:val="ru-RU" w:eastAsia="ru-RU" w:bidi="ar-SA"/>
        </w:rPr>
        <w:t>2</w:t>
      </w:r>
      <w:r w:rsidRPr="00EC0E91">
        <w:rPr>
          <w:rFonts w:ascii="Times New Roman" w:eastAsia="Times New Roman" w:hAnsi="Times New Roman"/>
          <w:b/>
          <w:bCs/>
          <w:i w:val="0"/>
          <w:iCs w:val="0"/>
          <w:sz w:val="24"/>
          <w:lang w:val="ru-RU" w:eastAsia="ru-RU" w:bidi="ar-SA"/>
        </w:rPr>
        <w:t>.</w:t>
      </w:r>
      <w:r w:rsidR="00646A2E">
        <w:rPr>
          <w:rFonts w:ascii="Times New Roman" w:eastAsia="Times New Roman" w:hAnsi="Times New Roman"/>
          <w:b/>
          <w:bCs/>
          <w:i w:val="0"/>
          <w:iCs w:val="0"/>
          <w:sz w:val="24"/>
          <w:lang w:val="ru-RU" w:eastAsia="ru-RU" w:bidi="ar-SA"/>
        </w:rPr>
        <w:t xml:space="preserve"> </w:t>
      </w:r>
      <w:r w:rsidRPr="00EC0E91">
        <w:rPr>
          <w:rFonts w:ascii="Times New Roman" w:eastAsia="Times New Roman" w:hAnsi="Times New Roman"/>
          <w:b/>
          <w:bCs/>
          <w:i w:val="0"/>
          <w:iCs w:val="0"/>
          <w:sz w:val="24"/>
          <w:lang w:val="ru-RU" w:eastAsia="ru-RU" w:bidi="ar-SA"/>
        </w:rPr>
        <w:t>Прочие поступления от  использования  имущества, находящегося в собственности поселений (за исключением</w:t>
      </w:r>
      <w:r w:rsidR="00646A2E">
        <w:rPr>
          <w:rFonts w:ascii="Times New Roman" w:eastAsia="Times New Roman" w:hAnsi="Times New Roman"/>
          <w:b/>
          <w:bCs/>
          <w:i w:val="0"/>
          <w:iCs w:val="0"/>
          <w:sz w:val="24"/>
          <w:lang w:val="ru-RU" w:eastAsia="ru-RU" w:bidi="ar-SA"/>
        </w:rPr>
        <w:t xml:space="preserve"> </w:t>
      </w:r>
      <w:r w:rsidRPr="00EC0E91">
        <w:rPr>
          <w:rFonts w:ascii="Times New Roman" w:eastAsia="Times New Roman" w:hAnsi="Times New Roman"/>
          <w:b/>
          <w:bCs/>
          <w:i w:val="0"/>
          <w:iCs w:val="0"/>
          <w:sz w:val="24"/>
          <w:lang w:val="ru-RU" w:eastAsia="ru-RU" w:bidi="ar-SA"/>
        </w:rPr>
        <w:t>имущества муниципальных бюджетных и автономных учреждений, а также имущества муниципальных унитарных предприятий,</w:t>
      </w:r>
    </w:p>
    <w:p w:rsidR="00EC0E91" w:rsidRPr="00EC0E91" w:rsidRDefault="00EC0E91" w:rsidP="00EC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C0E91">
        <w:rPr>
          <w:rFonts w:ascii="Times New Roman" w:eastAsia="Times New Roman" w:hAnsi="Times New Roman"/>
          <w:b/>
          <w:bCs/>
          <w:i w:val="0"/>
          <w:iCs w:val="0"/>
          <w:sz w:val="24"/>
          <w:lang w:val="ru-RU" w:eastAsia="ru-RU" w:bidi="ar-SA"/>
        </w:rPr>
        <w:t>в том числе казенных)</w:t>
      </w:r>
    </w:p>
    <w:p w:rsidR="00EC0E91" w:rsidRPr="00EC0E91" w:rsidRDefault="00EC0E91" w:rsidP="00EC0E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C0E9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Прогноз поступления прочих доходов от использования имущества, находящегося в собственности поселений, в бюджет </w:t>
      </w:r>
      <w:r w:rsidR="00646A2E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муниципального образования Павловское</w:t>
      </w:r>
      <w:r w:rsidRPr="00EC0E9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рассчитывается по следующей формуле:</w:t>
      </w:r>
    </w:p>
    <w:p w:rsidR="00EC0E91" w:rsidRPr="00EC0E91" w:rsidRDefault="00EC0E91" w:rsidP="00EC0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C0E9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 </w:t>
      </w:r>
    </w:p>
    <w:p w:rsidR="00EC0E91" w:rsidRPr="00EC0E91" w:rsidRDefault="00EC0E91" w:rsidP="00EC0E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C0E9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Ппд = (Sб * Цб + Sс * Цс) * 12* Псб + Д, где</w:t>
      </w:r>
    </w:p>
    <w:p w:rsidR="00EC0E91" w:rsidRPr="00EC0E91" w:rsidRDefault="00EC0E91" w:rsidP="00EC0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C0E9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 </w:t>
      </w:r>
    </w:p>
    <w:p w:rsidR="00EC0E91" w:rsidRPr="00EC0E91" w:rsidRDefault="00EC0E91" w:rsidP="00EC0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C0E9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Ппд -   прогнозируемая сумма поступлени</w:t>
      </w:r>
      <w:r w:rsidR="00646A2E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й</w:t>
      </w:r>
      <w:r w:rsidRPr="00EC0E9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прочих доходов, поступающая в бюджет </w:t>
      </w:r>
      <w:r w:rsidR="00646A2E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муниципального образования,</w:t>
      </w:r>
      <w:r w:rsidRPr="00EC0E9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 на прогнозируемый год;</w:t>
      </w:r>
    </w:p>
    <w:p w:rsidR="00EC0E91" w:rsidRPr="00EC0E91" w:rsidRDefault="00EC0E91" w:rsidP="00EC0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C0E9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Sб -  общая площадь благоустроенного жилого фонда;</w:t>
      </w:r>
    </w:p>
    <w:p w:rsidR="00EC0E91" w:rsidRPr="00EC0E91" w:rsidRDefault="00EC0E91" w:rsidP="00EC0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C0E9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lastRenderedPageBreak/>
        <w:t>Sс -   общая площадь неблагоустроенного жилого фонда;</w:t>
      </w:r>
    </w:p>
    <w:p w:rsidR="00EC0E91" w:rsidRPr="00EC0E91" w:rsidRDefault="00EC0E91" w:rsidP="00EC0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C0E9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Цб – стоимость 1 квадратного метра найма жилья в благоустроенном фонде;</w:t>
      </w:r>
    </w:p>
    <w:p w:rsidR="00EC0E91" w:rsidRPr="00EC0E91" w:rsidRDefault="00EC0E91" w:rsidP="00EC0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C0E9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Цс -  стоимость 1 квадратного метра найма жилья в неблагоустроенном фонде;</w:t>
      </w:r>
    </w:p>
    <w:p w:rsidR="00EC0E91" w:rsidRPr="00EC0E91" w:rsidRDefault="00EC0E91" w:rsidP="00EC0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C0E9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Псб -  средний процент сбора платежей;</w:t>
      </w:r>
    </w:p>
    <w:p w:rsidR="00EC0E91" w:rsidRPr="00EC0E91" w:rsidRDefault="00EC0E91" w:rsidP="00EC0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 w:rsidRPr="00EC0E91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Д – дополнительные (+) или выпадающие (-) доходы бюджета в прогнозируемом году, связанные с изменениями налогового, бюджетного законодательства, изменением общей площади муниципального жилья.</w:t>
      </w:r>
    </w:p>
    <w:p w:rsidR="00E420CF" w:rsidRDefault="00E420CF" w:rsidP="00B43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E420CF" w:rsidRDefault="00646A2E" w:rsidP="00E42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  <w:t>3.3</w:t>
      </w:r>
      <w:r w:rsidR="00E420CF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  <w:t>. Доходы от оказания платных услуг (работ) бюджета муниципального образования Павловское</w:t>
      </w:r>
    </w:p>
    <w:p w:rsidR="00E420CF" w:rsidRPr="00E420CF" w:rsidRDefault="00E420CF" w:rsidP="00E42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ab/>
        <w:t>Доходы, зачисляемые в бюджет муниципального образования Павловское от оказания платных услуг прогнозируются с учетом динамики</w:t>
      </w:r>
      <w:r w:rsidR="00BC25D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поступления платежей за предыдущие периоды и установленных тарифов на оказание услуг (работ) на очередной финансовый год и плановый период</w:t>
      </w:r>
      <w:r w:rsidR="00BC25D0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901BEB" w:rsidRDefault="00901BEB" w:rsidP="00901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646A2E" w:rsidRPr="00646A2E" w:rsidRDefault="00646A2E" w:rsidP="00646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  <w:t xml:space="preserve">3.4. </w:t>
      </w:r>
      <w:r w:rsidRPr="00646A2E">
        <w:rPr>
          <w:rFonts w:ascii="Times New Roman" w:hAnsi="Times New Roman"/>
          <w:b/>
          <w:i w:val="0"/>
          <w:sz w:val="24"/>
          <w:szCs w:val="24"/>
          <w:lang w:val="ru-RU"/>
        </w:rPr>
        <w:t>Доходы от реализации иного имущества, находящегося в собственности поселений</w:t>
      </w:r>
    </w:p>
    <w:p w:rsidR="00646A2E" w:rsidRDefault="00646A2E" w:rsidP="0064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ab/>
        <w:t xml:space="preserve">Доходы, зачисляемые в бюджет муниципального </w:t>
      </w:r>
      <w:r w:rsidRPr="00646A2E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образования Павловское от </w:t>
      </w:r>
      <w:r w:rsidRPr="00646A2E">
        <w:rPr>
          <w:rFonts w:ascii="Times New Roman" w:hAnsi="Times New Roman"/>
          <w:i w:val="0"/>
          <w:sz w:val="24"/>
          <w:szCs w:val="24"/>
          <w:lang w:val="ru-RU"/>
        </w:rPr>
        <w:t>реализации иного имущества, находящегося в собственности поселений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прогнозируются с учетом плана реализации имущества, находящегося в муниципальной собственности.</w:t>
      </w:r>
    </w:p>
    <w:p w:rsidR="00646A2E" w:rsidRDefault="00646A2E" w:rsidP="0064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646A2E" w:rsidRPr="00646A2E" w:rsidRDefault="00646A2E" w:rsidP="00646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  <w:t xml:space="preserve">3.5.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Штрафы, санкции, возмещение ущерба</w:t>
      </w:r>
    </w:p>
    <w:p w:rsidR="00646A2E" w:rsidRPr="00B43551" w:rsidRDefault="00646A2E" w:rsidP="00646A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Прогнозные поступления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штрафов, санкций, возмещения ущерба </w:t>
      </w: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в бюджет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муниципального образования Павловское</w:t>
      </w: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рассчитываются по следующей формуле:</w:t>
      </w:r>
    </w:p>
    <w:p w:rsidR="00646A2E" w:rsidRPr="00B43551" w:rsidRDefault="00646A2E" w:rsidP="0064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 </w:t>
      </w:r>
    </w:p>
    <w:p w:rsidR="00646A2E" w:rsidRPr="00B43551" w:rsidRDefault="0029748F" w:rsidP="00646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K</w:t>
      </w:r>
      <w:r w:rsidR="00646A2E"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=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</w:t>
      </w:r>
      <w:r w:rsidR="00646A2E"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п +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A</w:t>
      </w:r>
      <w:r w:rsidR="00646A2E"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п, где</w:t>
      </w:r>
    </w:p>
    <w:p w:rsidR="00646A2E" w:rsidRPr="00B43551" w:rsidRDefault="00646A2E" w:rsidP="0064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 </w:t>
      </w:r>
    </w:p>
    <w:p w:rsidR="00646A2E" w:rsidRPr="00B43551" w:rsidRDefault="0029748F" w:rsidP="0064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K</w:t>
      </w:r>
      <w:r w:rsidR="00646A2E"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– прогноз поступления </w:t>
      </w: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по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штрафам, санкциям, возмещению</w:t>
      </w:r>
      <w:r w:rsidRPr="0029748F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ущерба</w:t>
      </w:r>
      <w:r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646A2E"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в бюджет </w:t>
      </w:r>
      <w:r w:rsidR="00646A2E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муниципального образования Павловское</w:t>
      </w:r>
      <w:r w:rsidR="00646A2E"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;</w:t>
      </w:r>
    </w:p>
    <w:p w:rsidR="00646A2E" w:rsidRPr="00B43551" w:rsidRDefault="0029748F" w:rsidP="0064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</w:t>
      </w:r>
      <w:r w:rsidR="00646A2E"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п – сумма начисленных платежей по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штрафам, санкциям, возмещению ущерба </w:t>
      </w:r>
      <w:r w:rsidR="00646A2E"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в бюджет </w:t>
      </w:r>
      <w:r w:rsidR="00646A2E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муниципального образования Павловское</w:t>
      </w:r>
      <w:r w:rsidR="00646A2E"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;</w:t>
      </w:r>
    </w:p>
    <w:p w:rsidR="00B43551" w:rsidRPr="0029748F" w:rsidRDefault="0029748F" w:rsidP="00B43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 w:bidi="ar-SA"/>
        </w:rPr>
        <w:t>A</w:t>
      </w:r>
      <w:r w:rsidR="00646A2E"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п – оценка выпадающих (дополнительных) доходов от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штрафов, санкций, возмещения ущерба </w:t>
      </w:r>
      <w:r w:rsidR="00646A2E" w:rsidRPr="00B4355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поселения 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в связи </w:t>
      </w: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 xml:space="preserve">с изменениями законодательства и изменения количества </w:t>
      </w:r>
      <w:r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правонарушений</w:t>
      </w:r>
      <w:r w:rsidRPr="009139D4"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  <w:t>.</w:t>
      </w:r>
    </w:p>
    <w:p w:rsidR="009139D4" w:rsidRPr="009139D4" w:rsidRDefault="009139D4" w:rsidP="009139D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 w:val="0"/>
          <w:iCs w:val="0"/>
          <w:sz w:val="36"/>
          <w:szCs w:val="18"/>
          <w:lang w:val="ru-RU" w:eastAsia="ru-RU" w:bidi="ar-SA"/>
        </w:rPr>
      </w:pPr>
    </w:p>
    <w:p w:rsidR="00800621" w:rsidRPr="00800621" w:rsidRDefault="00800621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36"/>
          <w:szCs w:val="18"/>
          <w:lang w:val="ru-RU" w:eastAsia="ru-RU" w:bidi="ar-SA"/>
        </w:rPr>
      </w:pPr>
    </w:p>
    <w:p w:rsidR="00800621" w:rsidRPr="00800621" w:rsidRDefault="00800621" w:rsidP="00913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18"/>
          <w:lang w:val="ru-RU" w:eastAsia="ru-RU" w:bidi="ar-SA"/>
        </w:rPr>
      </w:pPr>
    </w:p>
    <w:sectPr w:rsidR="00800621" w:rsidRPr="00800621" w:rsidSect="005C32A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E56" w:rsidRDefault="00E06E56" w:rsidP="00655434">
      <w:pPr>
        <w:spacing w:after="0" w:line="240" w:lineRule="auto"/>
      </w:pPr>
      <w:r>
        <w:separator/>
      </w:r>
    </w:p>
  </w:endnote>
  <w:endnote w:type="continuationSeparator" w:id="0">
    <w:p w:rsidR="00E06E56" w:rsidRDefault="00E06E56" w:rsidP="0065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E56" w:rsidRDefault="00E06E56" w:rsidP="00655434">
      <w:pPr>
        <w:spacing w:after="0" w:line="240" w:lineRule="auto"/>
      </w:pPr>
      <w:r>
        <w:separator/>
      </w:r>
    </w:p>
  </w:footnote>
  <w:footnote w:type="continuationSeparator" w:id="0">
    <w:p w:rsidR="00E06E56" w:rsidRDefault="00E06E56" w:rsidP="0065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6CAF"/>
    <w:multiLevelType w:val="hybridMultilevel"/>
    <w:tmpl w:val="87A6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5737"/>
    <w:multiLevelType w:val="hybridMultilevel"/>
    <w:tmpl w:val="17EC356A"/>
    <w:lvl w:ilvl="0" w:tplc="433CA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3C072B"/>
    <w:multiLevelType w:val="multilevel"/>
    <w:tmpl w:val="5C2C8EC2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3">
    <w:nsid w:val="4F787B62"/>
    <w:multiLevelType w:val="hybridMultilevel"/>
    <w:tmpl w:val="2922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B31D9"/>
    <w:multiLevelType w:val="hybridMultilevel"/>
    <w:tmpl w:val="AD66B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14215"/>
    <w:multiLevelType w:val="hybridMultilevel"/>
    <w:tmpl w:val="0986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420"/>
    <w:rsid w:val="000049C9"/>
    <w:rsid w:val="00021AD9"/>
    <w:rsid w:val="000250F4"/>
    <w:rsid w:val="00026D5F"/>
    <w:rsid w:val="00032C34"/>
    <w:rsid w:val="00032E13"/>
    <w:rsid w:val="000366A2"/>
    <w:rsid w:val="0004629D"/>
    <w:rsid w:val="00046F1B"/>
    <w:rsid w:val="00051B5C"/>
    <w:rsid w:val="000549DC"/>
    <w:rsid w:val="00057AFE"/>
    <w:rsid w:val="000652DE"/>
    <w:rsid w:val="00080FB1"/>
    <w:rsid w:val="00084009"/>
    <w:rsid w:val="000B11A6"/>
    <w:rsid w:val="000C1617"/>
    <w:rsid w:val="000C73E4"/>
    <w:rsid w:val="000F60BA"/>
    <w:rsid w:val="0010310D"/>
    <w:rsid w:val="00125C67"/>
    <w:rsid w:val="001316E2"/>
    <w:rsid w:val="001666AE"/>
    <w:rsid w:val="001739FC"/>
    <w:rsid w:val="00174511"/>
    <w:rsid w:val="00177A0F"/>
    <w:rsid w:val="00182B3F"/>
    <w:rsid w:val="00184AEF"/>
    <w:rsid w:val="00186934"/>
    <w:rsid w:val="00186DA9"/>
    <w:rsid w:val="00190CFB"/>
    <w:rsid w:val="001A6C51"/>
    <w:rsid w:val="001B0267"/>
    <w:rsid w:val="001B734C"/>
    <w:rsid w:val="001C48E9"/>
    <w:rsid w:val="001C5679"/>
    <w:rsid w:val="001E3CC8"/>
    <w:rsid w:val="001E7EF4"/>
    <w:rsid w:val="001F0B0E"/>
    <w:rsid w:val="001F5D20"/>
    <w:rsid w:val="001F6241"/>
    <w:rsid w:val="00201A23"/>
    <w:rsid w:val="002059D2"/>
    <w:rsid w:val="00216747"/>
    <w:rsid w:val="00226CDE"/>
    <w:rsid w:val="0023015C"/>
    <w:rsid w:val="00241C75"/>
    <w:rsid w:val="002521B7"/>
    <w:rsid w:val="00271505"/>
    <w:rsid w:val="00272CB5"/>
    <w:rsid w:val="0027778E"/>
    <w:rsid w:val="00282F23"/>
    <w:rsid w:val="00297294"/>
    <w:rsid w:val="0029748F"/>
    <w:rsid w:val="002B2BC2"/>
    <w:rsid w:val="002B308D"/>
    <w:rsid w:val="002D678D"/>
    <w:rsid w:val="002E43C1"/>
    <w:rsid w:val="002E6772"/>
    <w:rsid w:val="002F01D1"/>
    <w:rsid w:val="002F2C51"/>
    <w:rsid w:val="00313537"/>
    <w:rsid w:val="00322091"/>
    <w:rsid w:val="00325A20"/>
    <w:rsid w:val="00327F2D"/>
    <w:rsid w:val="00333F5D"/>
    <w:rsid w:val="00335871"/>
    <w:rsid w:val="00337DCB"/>
    <w:rsid w:val="003468FC"/>
    <w:rsid w:val="00351A47"/>
    <w:rsid w:val="003560A4"/>
    <w:rsid w:val="00364F2D"/>
    <w:rsid w:val="00381D2B"/>
    <w:rsid w:val="00396214"/>
    <w:rsid w:val="003A437A"/>
    <w:rsid w:val="003B1DBB"/>
    <w:rsid w:val="003C29C2"/>
    <w:rsid w:val="003C7C32"/>
    <w:rsid w:val="003E00E1"/>
    <w:rsid w:val="003F1D24"/>
    <w:rsid w:val="003F5FE8"/>
    <w:rsid w:val="003F7B65"/>
    <w:rsid w:val="0040262B"/>
    <w:rsid w:val="00402DC6"/>
    <w:rsid w:val="00416855"/>
    <w:rsid w:val="00416AFD"/>
    <w:rsid w:val="00425EBE"/>
    <w:rsid w:val="00434735"/>
    <w:rsid w:val="0044626E"/>
    <w:rsid w:val="00447716"/>
    <w:rsid w:val="00455F2B"/>
    <w:rsid w:val="00462F3E"/>
    <w:rsid w:val="00463362"/>
    <w:rsid w:val="004848CE"/>
    <w:rsid w:val="004A7F94"/>
    <w:rsid w:val="004C6831"/>
    <w:rsid w:val="004D3B93"/>
    <w:rsid w:val="004D7049"/>
    <w:rsid w:val="004E1E7D"/>
    <w:rsid w:val="004E2E15"/>
    <w:rsid w:val="004E47F5"/>
    <w:rsid w:val="004F3A68"/>
    <w:rsid w:val="00502464"/>
    <w:rsid w:val="00507F36"/>
    <w:rsid w:val="0051346B"/>
    <w:rsid w:val="00517BC4"/>
    <w:rsid w:val="005209BD"/>
    <w:rsid w:val="00525DC0"/>
    <w:rsid w:val="00534197"/>
    <w:rsid w:val="00542329"/>
    <w:rsid w:val="00542C75"/>
    <w:rsid w:val="0055605F"/>
    <w:rsid w:val="00572840"/>
    <w:rsid w:val="00580A07"/>
    <w:rsid w:val="0059013C"/>
    <w:rsid w:val="005914E6"/>
    <w:rsid w:val="005963CF"/>
    <w:rsid w:val="005964F9"/>
    <w:rsid w:val="00596D0E"/>
    <w:rsid w:val="005A00FA"/>
    <w:rsid w:val="005C32A9"/>
    <w:rsid w:val="005C639D"/>
    <w:rsid w:val="005D4372"/>
    <w:rsid w:val="00603F5C"/>
    <w:rsid w:val="0061040F"/>
    <w:rsid w:val="00631055"/>
    <w:rsid w:val="00640B86"/>
    <w:rsid w:val="00646A2E"/>
    <w:rsid w:val="0064785E"/>
    <w:rsid w:val="00655434"/>
    <w:rsid w:val="00655E71"/>
    <w:rsid w:val="00663264"/>
    <w:rsid w:val="006634D8"/>
    <w:rsid w:val="006836ED"/>
    <w:rsid w:val="00690E75"/>
    <w:rsid w:val="00696424"/>
    <w:rsid w:val="006A3BEE"/>
    <w:rsid w:val="006A7908"/>
    <w:rsid w:val="006B2D06"/>
    <w:rsid w:val="006D0CE9"/>
    <w:rsid w:val="006D404B"/>
    <w:rsid w:val="006D5CA1"/>
    <w:rsid w:val="006E2F1B"/>
    <w:rsid w:val="00714C6A"/>
    <w:rsid w:val="00722F1B"/>
    <w:rsid w:val="00765F0D"/>
    <w:rsid w:val="00777603"/>
    <w:rsid w:val="00780F07"/>
    <w:rsid w:val="00783F76"/>
    <w:rsid w:val="00785145"/>
    <w:rsid w:val="007A3FAD"/>
    <w:rsid w:val="007B3D77"/>
    <w:rsid w:val="007D04E4"/>
    <w:rsid w:val="007F2716"/>
    <w:rsid w:val="00800621"/>
    <w:rsid w:val="00804055"/>
    <w:rsid w:val="00816A3C"/>
    <w:rsid w:val="008312C4"/>
    <w:rsid w:val="0084655A"/>
    <w:rsid w:val="00865486"/>
    <w:rsid w:val="008818C9"/>
    <w:rsid w:val="00887BD7"/>
    <w:rsid w:val="008944C2"/>
    <w:rsid w:val="00894C50"/>
    <w:rsid w:val="008A496E"/>
    <w:rsid w:val="008A6066"/>
    <w:rsid w:val="008C729D"/>
    <w:rsid w:val="008C7D5D"/>
    <w:rsid w:val="008D4DC2"/>
    <w:rsid w:val="008E7BCF"/>
    <w:rsid w:val="008F5863"/>
    <w:rsid w:val="00901BEB"/>
    <w:rsid w:val="00911D6F"/>
    <w:rsid w:val="009123A7"/>
    <w:rsid w:val="009139D4"/>
    <w:rsid w:val="00944F5E"/>
    <w:rsid w:val="0095296D"/>
    <w:rsid w:val="00966EA2"/>
    <w:rsid w:val="00970D4C"/>
    <w:rsid w:val="0097180F"/>
    <w:rsid w:val="00980EA5"/>
    <w:rsid w:val="00981684"/>
    <w:rsid w:val="00996C51"/>
    <w:rsid w:val="00996D10"/>
    <w:rsid w:val="009D0551"/>
    <w:rsid w:val="009D3F1A"/>
    <w:rsid w:val="009E1C82"/>
    <w:rsid w:val="009E53B7"/>
    <w:rsid w:val="00A122E8"/>
    <w:rsid w:val="00A153DC"/>
    <w:rsid w:val="00A16F60"/>
    <w:rsid w:val="00A37710"/>
    <w:rsid w:val="00A45070"/>
    <w:rsid w:val="00A76513"/>
    <w:rsid w:val="00A76DFC"/>
    <w:rsid w:val="00A843D6"/>
    <w:rsid w:val="00A86F54"/>
    <w:rsid w:val="00A97623"/>
    <w:rsid w:val="00AA7A13"/>
    <w:rsid w:val="00AB0801"/>
    <w:rsid w:val="00AC5998"/>
    <w:rsid w:val="00AD0A44"/>
    <w:rsid w:val="00AD5F93"/>
    <w:rsid w:val="00AE254A"/>
    <w:rsid w:val="00B064DD"/>
    <w:rsid w:val="00B14726"/>
    <w:rsid w:val="00B43551"/>
    <w:rsid w:val="00B454A8"/>
    <w:rsid w:val="00B83206"/>
    <w:rsid w:val="00B9663E"/>
    <w:rsid w:val="00BA572C"/>
    <w:rsid w:val="00BB6AD3"/>
    <w:rsid w:val="00BC25D0"/>
    <w:rsid w:val="00BD00F6"/>
    <w:rsid w:val="00BD0F82"/>
    <w:rsid w:val="00BD3D45"/>
    <w:rsid w:val="00BD5C6F"/>
    <w:rsid w:val="00BE60FD"/>
    <w:rsid w:val="00BF2DD4"/>
    <w:rsid w:val="00BF4FD5"/>
    <w:rsid w:val="00C01420"/>
    <w:rsid w:val="00C06CAD"/>
    <w:rsid w:val="00C235ED"/>
    <w:rsid w:val="00C3041A"/>
    <w:rsid w:val="00C451F9"/>
    <w:rsid w:val="00C50616"/>
    <w:rsid w:val="00C51D69"/>
    <w:rsid w:val="00C5371C"/>
    <w:rsid w:val="00C53DCF"/>
    <w:rsid w:val="00C56B83"/>
    <w:rsid w:val="00C84EEB"/>
    <w:rsid w:val="00C916BE"/>
    <w:rsid w:val="00CA4F63"/>
    <w:rsid w:val="00CD1CDB"/>
    <w:rsid w:val="00CF5DD1"/>
    <w:rsid w:val="00D03372"/>
    <w:rsid w:val="00D0637F"/>
    <w:rsid w:val="00D11B62"/>
    <w:rsid w:val="00D24596"/>
    <w:rsid w:val="00D30A8C"/>
    <w:rsid w:val="00D327BB"/>
    <w:rsid w:val="00D51D8A"/>
    <w:rsid w:val="00D5301C"/>
    <w:rsid w:val="00D731A3"/>
    <w:rsid w:val="00D74CD5"/>
    <w:rsid w:val="00D85D84"/>
    <w:rsid w:val="00D97261"/>
    <w:rsid w:val="00DA579E"/>
    <w:rsid w:val="00DD71CF"/>
    <w:rsid w:val="00DD77C6"/>
    <w:rsid w:val="00DF15DD"/>
    <w:rsid w:val="00DF37B5"/>
    <w:rsid w:val="00DF518C"/>
    <w:rsid w:val="00E06E56"/>
    <w:rsid w:val="00E2343A"/>
    <w:rsid w:val="00E420CF"/>
    <w:rsid w:val="00E431F2"/>
    <w:rsid w:val="00E50AFC"/>
    <w:rsid w:val="00E51A15"/>
    <w:rsid w:val="00E5550E"/>
    <w:rsid w:val="00E64E73"/>
    <w:rsid w:val="00E64F5A"/>
    <w:rsid w:val="00E75083"/>
    <w:rsid w:val="00E76A1D"/>
    <w:rsid w:val="00E956E9"/>
    <w:rsid w:val="00E96D58"/>
    <w:rsid w:val="00EB6C97"/>
    <w:rsid w:val="00EC0E91"/>
    <w:rsid w:val="00ED7DD1"/>
    <w:rsid w:val="00EF0AB3"/>
    <w:rsid w:val="00EF31AF"/>
    <w:rsid w:val="00F21E0E"/>
    <w:rsid w:val="00F44BB7"/>
    <w:rsid w:val="00F5340C"/>
    <w:rsid w:val="00F54483"/>
    <w:rsid w:val="00F649DD"/>
    <w:rsid w:val="00F8741B"/>
    <w:rsid w:val="00F90290"/>
    <w:rsid w:val="00F96A1D"/>
    <w:rsid w:val="00FB25D3"/>
    <w:rsid w:val="00FB2D9A"/>
    <w:rsid w:val="00FB4588"/>
    <w:rsid w:val="00FB5341"/>
    <w:rsid w:val="00FE537B"/>
    <w:rsid w:val="00FE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20"/>
    <w:pPr>
      <w:spacing w:after="200" w:line="288" w:lineRule="auto"/>
    </w:pPr>
    <w:rPr>
      <w:i/>
      <w:iCs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0C73E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sz w:val="28"/>
      <w:szCs w:val="28"/>
      <w:lang w:eastAsia="ru-RU" w:bidi="ar-SA"/>
    </w:rPr>
  </w:style>
  <w:style w:type="paragraph" w:styleId="4">
    <w:name w:val="heading 4"/>
    <w:basedOn w:val="a"/>
    <w:next w:val="a"/>
    <w:link w:val="40"/>
    <w:qFormat/>
    <w:rsid w:val="000C73E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 w:val="0"/>
      <w:iCs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014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01420"/>
    <w:rPr>
      <w:rFonts w:ascii="Tahoma" w:hAnsi="Tahoma" w:cs="Tahoma"/>
      <w:i/>
      <w:iCs/>
      <w:sz w:val="16"/>
      <w:szCs w:val="16"/>
      <w:lang w:val="en-US" w:bidi="en-US"/>
    </w:rPr>
  </w:style>
  <w:style w:type="paragraph" w:customStyle="1" w:styleId="a6">
    <w:name w:val="Знак Знак Знак Знак"/>
    <w:basedOn w:val="a"/>
    <w:rsid w:val="00525DC0"/>
    <w:pPr>
      <w:spacing w:after="160" w:line="240" w:lineRule="exact"/>
    </w:pPr>
    <w:rPr>
      <w:rFonts w:ascii="Verdana" w:eastAsia="Times New Roman" w:hAnsi="Verdana"/>
      <w:i w:val="0"/>
      <w:iCs w:val="0"/>
      <w:lang w:bidi="ar-SA"/>
    </w:rPr>
  </w:style>
  <w:style w:type="character" w:customStyle="1" w:styleId="20">
    <w:name w:val="Заголовок 2 Знак"/>
    <w:link w:val="2"/>
    <w:rsid w:val="000C73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0C73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86F54"/>
    <w:pPr>
      <w:ind w:left="708"/>
    </w:pPr>
  </w:style>
  <w:style w:type="table" w:styleId="a8">
    <w:name w:val="Table Grid"/>
    <w:basedOn w:val="a1"/>
    <w:uiPriority w:val="99"/>
    <w:rsid w:val="00DF15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E956E9"/>
    <w:pPr>
      <w:suppressAutoHyphens/>
      <w:spacing w:before="280" w:after="280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ar-SA" w:bidi="ar-SA"/>
    </w:rPr>
  </w:style>
  <w:style w:type="paragraph" w:customStyle="1" w:styleId="consplusnonformat">
    <w:name w:val="consplusnonformat"/>
    <w:basedOn w:val="a"/>
    <w:uiPriority w:val="99"/>
    <w:rsid w:val="00E956E9"/>
    <w:pPr>
      <w:suppressAutoHyphens/>
      <w:spacing w:before="280" w:after="280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ar-SA" w:bidi="ar-SA"/>
    </w:rPr>
  </w:style>
  <w:style w:type="paragraph" w:styleId="aa">
    <w:name w:val="header"/>
    <w:basedOn w:val="a"/>
    <w:link w:val="ab"/>
    <w:uiPriority w:val="99"/>
    <w:semiHidden/>
    <w:unhideWhenUsed/>
    <w:rsid w:val="006554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655434"/>
    <w:rPr>
      <w:i/>
      <w:iCs/>
      <w:lang w:val="en-US" w:eastAsia="en-US" w:bidi="en-US"/>
    </w:rPr>
  </w:style>
  <w:style w:type="paragraph" w:styleId="ac">
    <w:name w:val="footer"/>
    <w:basedOn w:val="a"/>
    <w:link w:val="ad"/>
    <w:uiPriority w:val="99"/>
    <w:semiHidden/>
    <w:unhideWhenUsed/>
    <w:rsid w:val="006554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55434"/>
    <w:rPr>
      <w:i/>
      <w:iCs/>
      <w:lang w:val="en-US" w:eastAsia="en-US" w:bidi="en-US"/>
    </w:rPr>
  </w:style>
  <w:style w:type="paragraph" w:customStyle="1" w:styleId="consplusnormal">
    <w:name w:val="consplusnormal"/>
    <w:basedOn w:val="a"/>
    <w:rsid w:val="003F1D24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styleId="ae">
    <w:name w:val="Strong"/>
    <w:basedOn w:val="a0"/>
    <w:uiPriority w:val="22"/>
    <w:qFormat/>
    <w:rsid w:val="009139D4"/>
    <w:rPr>
      <w:b/>
      <w:bCs/>
    </w:rPr>
  </w:style>
  <w:style w:type="character" w:customStyle="1" w:styleId="apple-converted-space">
    <w:name w:val="apple-converted-space"/>
    <w:basedOn w:val="a0"/>
    <w:rsid w:val="00901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3AF4-9F25-44A6-974F-AC1EEEDF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5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2016-08-17T09:36:00Z</cp:lastPrinted>
  <dcterms:created xsi:type="dcterms:W3CDTF">2016-08-15T05:15:00Z</dcterms:created>
  <dcterms:modified xsi:type="dcterms:W3CDTF">2016-08-18T11:25:00Z</dcterms:modified>
</cp:coreProperties>
</file>